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49E" w:rsidRDefault="00226DD2" w:rsidP="00932BC7">
      <w:pPr>
        <w:widowControl/>
        <w:spacing w:line="420" w:lineRule="exact"/>
        <w:jc w:val="center"/>
        <w:rPr>
          <w:rFonts w:ascii="方正小标宋简体" w:eastAsia="方正小标宋简体" w:hAnsi="仿宋" w:cs="仿宋"/>
          <w:b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仿宋" w:cs="仿宋" w:hint="eastAsia"/>
          <w:b/>
          <w:color w:val="000000"/>
          <w:kern w:val="0"/>
          <w:sz w:val="32"/>
          <w:szCs w:val="32"/>
        </w:rPr>
        <w:t>关于做好2021年寒假学生安全离校工作的通知</w:t>
      </w:r>
    </w:p>
    <w:p w:rsidR="002D649E" w:rsidRDefault="002D649E" w:rsidP="00932BC7">
      <w:pPr>
        <w:widowControl/>
        <w:spacing w:line="420" w:lineRule="exact"/>
        <w:rPr>
          <w:rFonts w:ascii="仿宋" w:eastAsia="仿宋" w:hAnsi="仿宋" w:cs="仿宋"/>
          <w:color w:val="000000"/>
          <w:kern w:val="0"/>
          <w:sz w:val="28"/>
          <w:szCs w:val="28"/>
        </w:rPr>
      </w:pPr>
    </w:p>
    <w:p w:rsidR="002D649E" w:rsidRDefault="00226DD2" w:rsidP="00932BC7">
      <w:pPr>
        <w:widowControl/>
        <w:spacing w:line="420" w:lineRule="exac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各学院:</w:t>
      </w:r>
    </w:p>
    <w:p w:rsidR="002D649E" w:rsidRDefault="00226DD2" w:rsidP="00932BC7">
      <w:pPr>
        <w:widowControl/>
        <w:spacing w:line="42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根据上级文件精神和当前疫情防控形势，为确保期末及寒假期间学生安全稳定，结合学校期末工作安排，现就寒假学生安全离校有关事项通知如下：</w:t>
      </w:r>
    </w:p>
    <w:p w:rsidR="002D649E" w:rsidRDefault="00226DD2" w:rsidP="00932BC7">
      <w:pPr>
        <w:widowControl/>
        <w:spacing w:line="420" w:lineRule="exact"/>
        <w:ind w:firstLineChars="200" w:firstLine="562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一、寒假时间安排</w:t>
      </w:r>
    </w:p>
    <w:p w:rsidR="002D649E" w:rsidRDefault="00226DD2" w:rsidP="00932BC7">
      <w:pPr>
        <w:widowControl/>
        <w:spacing w:line="42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1月19日至2月26日为校历寒假时间，期末考试结束学生即可离校。2月27日、28日学生开学注册，3月1日正式上课，请提醒学生妥善安排好离校、返校时间。</w:t>
      </w:r>
    </w:p>
    <w:p w:rsidR="002D649E" w:rsidRDefault="00226DD2" w:rsidP="00932BC7">
      <w:pPr>
        <w:widowControl/>
        <w:spacing w:line="420" w:lineRule="exact"/>
        <w:ind w:firstLineChars="200" w:firstLine="562"/>
        <w:rPr>
          <w:rFonts w:ascii="仿宋" w:eastAsia="仿宋" w:hAnsi="仿宋" w:cs="仿宋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二、寒假离校须知</w:t>
      </w:r>
    </w:p>
    <w:p w:rsidR="002D649E" w:rsidRDefault="00226DD2" w:rsidP="00932BC7">
      <w:pPr>
        <w:widowControl/>
        <w:spacing w:line="420" w:lineRule="exact"/>
        <w:ind w:firstLineChars="200" w:firstLine="562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1.安全有序离校。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各学院要通过班会等多种形式做好学生寒假期间疫情防控教育，辅导员、班主任要保持家校联系畅通，与家长保持常态化联系，准确及时掌握学生返家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情况。根据学校寒假工作安排的通知，在校学生原则上1月19日前须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离校，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学生离校期间校园电子通行证将失效无法使用，待寒假结束重新申请通过后方可继续正常使用。</w:t>
      </w:r>
    </w:p>
    <w:p w:rsidR="002D649E" w:rsidRDefault="00226DD2" w:rsidP="00932BC7">
      <w:pPr>
        <w:widowControl/>
        <w:spacing w:line="420" w:lineRule="exact"/>
        <w:ind w:firstLineChars="200" w:firstLine="562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2.注意寝室安全。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提醒学生注意宿舍内个人财物安全，贵重物品随身带走，其他物品妥善存放，锁好箱柜，防止财物丢失。同时检查所有电器，关闭宿舍电源，确保寝室安全。</w:t>
      </w:r>
    </w:p>
    <w:p w:rsidR="002D649E" w:rsidRDefault="00226DD2" w:rsidP="00932BC7">
      <w:pPr>
        <w:widowControl/>
        <w:spacing w:line="420" w:lineRule="exact"/>
        <w:ind w:firstLineChars="200" w:firstLine="562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kern w:val="0"/>
          <w:sz w:val="28"/>
          <w:szCs w:val="28"/>
        </w:rPr>
        <w:t>3.严防电信诈骗。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提醒学生提高识别诈骗信息的能力，辨识虚假信息，谨防不熟悉的人借用贵重物品，陌生人推销假冒伪劣产品，在日常生活中不贪小便宜，不以不正当手段谋取私利，远离校园贷。</w:t>
      </w:r>
    </w:p>
    <w:p w:rsidR="002D649E" w:rsidRDefault="00226DD2" w:rsidP="00932BC7">
      <w:pPr>
        <w:widowControl/>
        <w:spacing w:line="420" w:lineRule="exact"/>
        <w:ind w:firstLineChars="200" w:firstLine="562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4.注意路途安全。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按照疫情防控要求，提醒学生务必重视返家路途安全，认真做好个人防护，乘坐公共交通工具时，需全程佩戴口罩，避免在人员密集处逗留，避免与他人近距离接触。</w:t>
      </w:r>
    </w:p>
    <w:p w:rsidR="002D649E" w:rsidRDefault="00226DD2" w:rsidP="00932BC7">
      <w:pPr>
        <w:widowControl/>
        <w:spacing w:line="420" w:lineRule="exact"/>
        <w:ind w:firstLineChars="200" w:firstLine="562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kern w:val="0"/>
          <w:sz w:val="28"/>
          <w:szCs w:val="28"/>
        </w:rPr>
        <w:t>5.做好居家安全。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返家后，学生需遵守属地疫情防控的规定，严格落实疫情防控要求，减少不必要的外出，不前往国外和国内中高风险地区，不跨省域长途旅行、不参加聚集性活动，确需离开居住地的，须提前向所在学院提出异地流动申请报批，外出要做好佩戴口罩等自我防护措施。开学前14天，学生应返回居住地，执行校内防控措施，减少不必要的外出，为春季学期开学做准备。</w:t>
      </w:r>
    </w:p>
    <w:p w:rsidR="002D649E" w:rsidRDefault="00226DD2" w:rsidP="00932BC7">
      <w:pPr>
        <w:widowControl/>
        <w:spacing w:line="420" w:lineRule="exact"/>
        <w:ind w:firstLineChars="200" w:firstLine="562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lastRenderedPageBreak/>
        <w:t>6.坚持健康打卡。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全体在校生需继续按照疫情防控要求坚持打卡，自1月11日起，每日通过钉钉进行健康打卡，详细如实填报健康状况、生活轨迹、家庭成员健康情况等相关信息，严格落实“14＋7＋7”健康管理措施。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寒假期间各学院需每日报送学生健康情况、异地流动、重点关注人群等情况。</w:t>
      </w:r>
    </w:p>
    <w:p w:rsidR="002D649E" w:rsidRDefault="00226DD2" w:rsidP="00932BC7">
      <w:pPr>
        <w:widowControl/>
        <w:spacing w:line="420" w:lineRule="exact"/>
        <w:ind w:firstLineChars="200" w:firstLine="562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kern w:val="0"/>
          <w:sz w:val="28"/>
          <w:szCs w:val="28"/>
        </w:rPr>
        <w:t>7.坚持规律生活。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在假期居家生活学习的过程中，告知学生保持规律的作息时间，保证睡眠充足，劳逸结合，适度运动以增强抵抗力，促进自身的全面发展。</w:t>
      </w:r>
    </w:p>
    <w:p w:rsidR="002D649E" w:rsidRDefault="00226DD2" w:rsidP="00932BC7">
      <w:pPr>
        <w:widowControl/>
        <w:spacing w:line="420" w:lineRule="exact"/>
        <w:ind w:firstLineChars="200" w:firstLine="562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kern w:val="0"/>
          <w:sz w:val="28"/>
          <w:szCs w:val="28"/>
        </w:rPr>
        <w:t>8.遵守学校规定。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为避免因人员流动可能带来的输入性校园疫情风险，寒假期间学校原则上实行相对封闭管理，学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生放假离校后未经学校批准不得私自返回校园。2021年春季学期开学返校也须在接到学校正式通知后，按照要求和规定时间返校报到。</w:t>
      </w:r>
    </w:p>
    <w:p w:rsidR="002D649E" w:rsidRDefault="00226DD2" w:rsidP="00932BC7">
      <w:pPr>
        <w:widowControl/>
        <w:spacing w:line="420" w:lineRule="exact"/>
        <w:ind w:firstLineChars="200" w:firstLine="562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三、相关情况摸排</w:t>
      </w:r>
    </w:p>
    <w:p w:rsidR="002D649E" w:rsidRDefault="00226DD2" w:rsidP="00932BC7">
      <w:pPr>
        <w:widowControl/>
        <w:spacing w:line="420" w:lineRule="exact"/>
        <w:ind w:firstLineChars="200" w:firstLine="562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1.返回中高风险地区学生情况。</w:t>
      </w:r>
      <w:r w:rsidR="00932BC7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根据省教育厅以及学校疫情防控要求，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各学院</w:t>
      </w:r>
      <w:r w:rsidR="00932BC7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需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认真摸排目前寒假离校需返回中高风险地区学生情况</w:t>
      </w:r>
      <w:r w:rsidR="00932BC7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，并填写附件1，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于1月8日下班前报送学管科。</w:t>
      </w:r>
      <w:r w:rsidR="00932BC7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中高风险地区详见附件2。</w:t>
      </w:r>
    </w:p>
    <w:p w:rsidR="002D649E" w:rsidRDefault="00226DD2" w:rsidP="00932BC7">
      <w:pPr>
        <w:widowControl/>
        <w:spacing w:line="420" w:lineRule="exact"/>
        <w:ind w:firstLineChars="200" w:firstLine="562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2.延期离校学生情况。</w:t>
      </w:r>
      <w:r w:rsidR="00932BC7" w:rsidRPr="00932BC7">
        <w:rPr>
          <w:rFonts w:ascii="仿宋" w:eastAsia="仿宋" w:hAnsi="仿宋" w:cs="仿宋" w:hint="eastAsia"/>
          <w:bCs/>
          <w:color w:val="000000" w:themeColor="text1"/>
          <w:kern w:val="0"/>
          <w:sz w:val="28"/>
          <w:szCs w:val="28"/>
        </w:rPr>
        <w:t>因</w:t>
      </w:r>
      <w:r w:rsidR="00932BC7">
        <w:rPr>
          <w:rFonts w:ascii="仿宋" w:eastAsia="仿宋" w:hAnsi="仿宋" w:cs="仿宋" w:hint="eastAsia"/>
          <w:bCs/>
          <w:color w:val="000000" w:themeColor="text1"/>
          <w:kern w:val="0"/>
          <w:sz w:val="28"/>
          <w:szCs w:val="28"/>
        </w:rPr>
        <w:t>家处偏远省份购买车票有问题的学生可适当延期离校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（最晚至1月21</w:t>
      </w:r>
      <w:r w:rsidR="00932BC7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日），其他学生都须在规定时间内离校返家。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各学院</w:t>
      </w:r>
      <w:r w:rsidR="00932BC7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需认真摸排统计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1月19日-21日延期离校学生情况</w:t>
      </w:r>
      <w:r w:rsidR="00932BC7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，并填写附件3，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于1月8日下班前报学管科。</w:t>
      </w:r>
    </w:p>
    <w:p w:rsidR="002D649E" w:rsidRDefault="00226DD2" w:rsidP="00932BC7">
      <w:pPr>
        <w:widowControl/>
        <w:spacing w:line="420" w:lineRule="exact"/>
        <w:ind w:firstLineChars="200" w:firstLine="562"/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3.当前离校学生情况。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自1月11日起，各学院须在</w:t>
      </w:r>
      <w:r w:rsidR="00932BC7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每天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下午4点前反馈今日离校学生情况（附件</w:t>
      </w:r>
      <w:r w:rsidR="00932BC7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4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）至学管科，</w:t>
      </w:r>
      <w:r w:rsidR="00932BC7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直至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学生全部离校为止。</w:t>
      </w:r>
    </w:p>
    <w:p w:rsidR="00DF7EBE" w:rsidRDefault="00DF7EBE" w:rsidP="00DF7EBE">
      <w:pPr>
        <w:widowControl/>
        <w:spacing w:line="420" w:lineRule="exact"/>
        <w:ind w:firstLineChars="200" w:firstLine="56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</w:p>
    <w:p w:rsidR="002D649E" w:rsidRDefault="00226DD2" w:rsidP="00932BC7">
      <w:pPr>
        <w:widowControl/>
        <w:spacing w:line="42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附件：1.寒假离校返回中高风险地区学生情况表</w:t>
      </w:r>
    </w:p>
    <w:p w:rsidR="00932BC7" w:rsidRDefault="00226DD2" w:rsidP="00932BC7">
      <w:pPr>
        <w:widowControl/>
        <w:spacing w:line="42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     </w:t>
      </w:r>
      <w:r w:rsidR="00932BC7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2.全国疫情中高风险地区一览表</w:t>
      </w:r>
    </w:p>
    <w:p w:rsidR="002D649E" w:rsidRDefault="00932BC7" w:rsidP="00932BC7">
      <w:pPr>
        <w:widowControl/>
        <w:spacing w:line="420" w:lineRule="exact"/>
        <w:ind w:firstLineChars="500" w:firstLine="1400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3</w:t>
      </w:r>
      <w:r w:rsidR="00226DD2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.寒假延期离校学生情况</w:t>
      </w:r>
    </w:p>
    <w:p w:rsidR="002D649E" w:rsidRDefault="00226DD2" w:rsidP="00932BC7">
      <w:pPr>
        <w:widowControl/>
        <w:spacing w:line="42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     </w:t>
      </w:r>
      <w:r w:rsidR="00932BC7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.1月  日离校学生情况</w:t>
      </w:r>
    </w:p>
    <w:p w:rsidR="002D649E" w:rsidRDefault="00226DD2" w:rsidP="00932BC7">
      <w:pPr>
        <w:widowControl/>
        <w:spacing w:line="42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     </w:t>
      </w:r>
      <w:bookmarkStart w:id="0" w:name="_GoBack"/>
      <w:bookmarkEnd w:id="0"/>
    </w:p>
    <w:p w:rsidR="00932BC7" w:rsidRDefault="00932BC7" w:rsidP="00932BC7">
      <w:pPr>
        <w:widowControl/>
        <w:spacing w:line="42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</w:rPr>
      </w:pPr>
    </w:p>
    <w:p w:rsidR="002D649E" w:rsidRDefault="00226DD2" w:rsidP="00932BC7">
      <w:pPr>
        <w:widowControl/>
        <w:wordWrap w:val="0"/>
        <w:spacing w:line="420" w:lineRule="exact"/>
        <w:ind w:firstLineChars="200" w:firstLine="560"/>
        <w:jc w:val="righ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学工部</w:t>
      </w:r>
      <w:r w:rsidR="00932BC7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    </w:t>
      </w:r>
    </w:p>
    <w:p w:rsidR="002D649E" w:rsidRDefault="00226DD2" w:rsidP="00932BC7">
      <w:pPr>
        <w:widowControl/>
        <w:spacing w:line="420" w:lineRule="exact"/>
        <w:ind w:firstLineChars="200" w:firstLine="560"/>
        <w:jc w:val="righ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2021年1月5日</w:t>
      </w:r>
    </w:p>
    <w:sectPr w:rsidR="002D649E" w:rsidSect="002D64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E42" w:rsidRDefault="009B3E42" w:rsidP="00932BC7">
      <w:r>
        <w:separator/>
      </w:r>
    </w:p>
  </w:endnote>
  <w:endnote w:type="continuationSeparator" w:id="1">
    <w:p w:rsidR="009B3E42" w:rsidRDefault="009B3E42" w:rsidP="00932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E42" w:rsidRDefault="009B3E42" w:rsidP="00932BC7">
      <w:r>
        <w:separator/>
      </w:r>
    </w:p>
  </w:footnote>
  <w:footnote w:type="continuationSeparator" w:id="1">
    <w:p w:rsidR="009B3E42" w:rsidRDefault="009B3E42" w:rsidP="00932B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6578D"/>
    <w:rsid w:val="00132F9B"/>
    <w:rsid w:val="00226DD2"/>
    <w:rsid w:val="002D649E"/>
    <w:rsid w:val="003537A7"/>
    <w:rsid w:val="005D7CBB"/>
    <w:rsid w:val="00715703"/>
    <w:rsid w:val="00930F01"/>
    <w:rsid w:val="00932BC7"/>
    <w:rsid w:val="009B3E42"/>
    <w:rsid w:val="00C00DC6"/>
    <w:rsid w:val="00C40D56"/>
    <w:rsid w:val="00CA0142"/>
    <w:rsid w:val="00DF7EBE"/>
    <w:rsid w:val="00E5144B"/>
    <w:rsid w:val="00F23A8B"/>
    <w:rsid w:val="00F6578D"/>
    <w:rsid w:val="04181760"/>
    <w:rsid w:val="04B35EEB"/>
    <w:rsid w:val="05F76319"/>
    <w:rsid w:val="06D76BB9"/>
    <w:rsid w:val="07C77120"/>
    <w:rsid w:val="12032D55"/>
    <w:rsid w:val="13E7012C"/>
    <w:rsid w:val="198A48D0"/>
    <w:rsid w:val="1A6840FA"/>
    <w:rsid w:val="27E72A79"/>
    <w:rsid w:val="41A7515E"/>
    <w:rsid w:val="508973B0"/>
    <w:rsid w:val="60072DF1"/>
    <w:rsid w:val="623E1412"/>
    <w:rsid w:val="68E40FB7"/>
    <w:rsid w:val="6AAA0B37"/>
    <w:rsid w:val="6B5B4301"/>
    <w:rsid w:val="70D101D4"/>
    <w:rsid w:val="75A84B81"/>
    <w:rsid w:val="7F274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4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2D64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2D6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2D649E"/>
    <w:rPr>
      <w:b/>
    </w:rPr>
  </w:style>
  <w:style w:type="character" w:styleId="a6">
    <w:name w:val="FollowedHyperlink"/>
    <w:basedOn w:val="a0"/>
    <w:qFormat/>
    <w:rsid w:val="002D649E"/>
    <w:rPr>
      <w:color w:val="404040"/>
      <w:u w:val="none"/>
    </w:rPr>
  </w:style>
  <w:style w:type="character" w:styleId="HTML">
    <w:name w:val="HTML Definition"/>
    <w:basedOn w:val="a0"/>
    <w:qFormat/>
    <w:rsid w:val="002D649E"/>
    <w:rPr>
      <w:i/>
    </w:rPr>
  </w:style>
  <w:style w:type="character" w:styleId="a7">
    <w:name w:val="Hyperlink"/>
    <w:basedOn w:val="a0"/>
    <w:qFormat/>
    <w:rsid w:val="002D649E"/>
    <w:rPr>
      <w:color w:val="404040"/>
      <w:u w:val="none"/>
    </w:rPr>
  </w:style>
  <w:style w:type="character" w:styleId="HTML0">
    <w:name w:val="HTML Code"/>
    <w:basedOn w:val="a0"/>
    <w:qFormat/>
    <w:rsid w:val="002D649E"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2D649E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2D649E"/>
    <w:rPr>
      <w:rFonts w:ascii="Consolas" w:eastAsia="Consolas" w:hAnsi="Consolas" w:cs="Consolas"/>
      <w:sz w:val="21"/>
      <w:szCs w:val="21"/>
    </w:rPr>
  </w:style>
  <w:style w:type="character" w:customStyle="1" w:styleId="pass">
    <w:name w:val="pass"/>
    <w:basedOn w:val="a0"/>
    <w:qFormat/>
    <w:rsid w:val="002D649E"/>
    <w:rPr>
      <w:color w:val="D50512"/>
    </w:rPr>
  </w:style>
  <w:style w:type="character" w:customStyle="1" w:styleId="clear2">
    <w:name w:val="clear2"/>
    <w:basedOn w:val="a0"/>
    <w:qFormat/>
    <w:rsid w:val="002D649E"/>
    <w:rPr>
      <w:sz w:val="0"/>
      <w:szCs w:val="0"/>
    </w:rPr>
  </w:style>
  <w:style w:type="paragraph" w:customStyle="1" w:styleId="Style12">
    <w:name w:val="_Style 12"/>
    <w:basedOn w:val="a"/>
    <w:next w:val="a"/>
    <w:qFormat/>
    <w:rsid w:val="002D649E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13">
    <w:name w:val="_Style 13"/>
    <w:basedOn w:val="a"/>
    <w:next w:val="a"/>
    <w:qFormat/>
    <w:rsid w:val="002D649E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Char0">
    <w:name w:val="页眉 Char"/>
    <w:basedOn w:val="a0"/>
    <w:link w:val="a4"/>
    <w:qFormat/>
    <w:rsid w:val="002D649E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2D649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218</Words>
  <Characters>1249</Characters>
  <Application>Microsoft Office Word</Application>
  <DocSecurity>0</DocSecurity>
  <Lines>10</Lines>
  <Paragraphs>2</Paragraphs>
  <ScaleCrop>false</ScaleCrop>
  <Company>衢州学院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李岚</cp:lastModifiedBy>
  <cp:revision>7</cp:revision>
  <dcterms:created xsi:type="dcterms:W3CDTF">2020-12-30T04:30:00Z</dcterms:created>
  <dcterms:modified xsi:type="dcterms:W3CDTF">2021-01-05T03:00:00Z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